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27C6B" w14:textId="678ADA3B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D273F0">
        <w:rPr>
          <w:b/>
          <w:sz w:val="36"/>
          <w:szCs w:val="36"/>
        </w:rPr>
        <w:t xml:space="preserve"> </w:t>
      </w:r>
      <w:proofErr w:type="gramStart"/>
      <w:r w:rsidR="00D273F0">
        <w:rPr>
          <w:b/>
          <w:sz w:val="36"/>
          <w:szCs w:val="36"/>
        </w:rPr>
        <w:t>č.</w:t>
      </w:r>
      <w:r w:rsidR="00480EF0">
        <w:rPr>
          <w:b/>
          <w:sz w:val="36"/>
          <w:szCs w:val="36"/>
        </w:rPr>
        <w:t>3</w:t>
      </w:r>
      <w:r w:rsidRPr="00071D5F">
        <w:rPr>
          <w:b/>
          <w:sz w:val="36"/>
          <w:szCs w:val="36"/>
        </w:rPr>
        <w:t>,</w:t>
      </w:r>
      <w:proofErr w:type="gramEnd"/>
    </w:p>
    <w:p w14:paraId="2F0C1C6B" w14:textId="7ED632AC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480EF0">
        <w:rPr>
          <w:b/>
          <w:sz w:val="36"/>
          <w:szCs w:val="36"/>
        </w:rPr>
        <w:t>9.3.2022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7EAAFEF9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10488F4" w14:textId="77777777"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14:paraId="26069ABC" w14:textId="0E86A505"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  <w:r w:rsidR="008B79A5">
        <w:t>,</w:t>
      </w:r>
      <w:r w:rsidR="008B79A5" w:rsidRPr="008B79A5">
        <w:t xml:space="preserve"> </w:t>
      </w:r>
      <w:r w:rsidR="008B79A5">
        <w:t xml:space="preserve">Jaromír </w:t>
      </w:r>
      <w:proofErr w:type="spellStart"/>
      <w:r w:rsidR="008B79A5">
        <w:t>Militký</w:t>
      </w:r>
      <w:proofErr w:type="spellEnd"/>
      <w:r w:rsidR="00AA7353">
        <w:t xml:space="preserve">, </w:t>
      </w:r>
      <w:r w:rsidR="00AA7353">
        <w:rPr>
          <w:rFonts w:cs="Calibri"/>
        </w:rPr>
        <w:t>Radka Stránská</w:t>
      </w:r>
    </w:p>
    <w:p w14:paraId="666AEA93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2EB5EB4C" w14:textId="4D3B6685"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5B3DA5BC" w14:textId="42EEA822"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14:paraId="670BFE8D" w14:textId="77777777" w:rsidR="008B79A5" w:rsidRDefault="008B79A5" w:rsidP="00CB55A8">
      <w:pPr>
        <w:pStyle w:val="Bezmezer"/>
        <w:rPr>
          <w:b/>
        </w:rPr>
      </w:pPr>
    </w:p>
    <w:p w14:paraId="52315E95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16FE0DD3" w14:textId="77777777" w:rsidR="005B4B90" w:rsidRPr="007F5815" w:rsidRDefault="005B4B90" w:rsidP="005B4B90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2B652428" w14:textId="77777777" w:rsidR="005B4B90" w:rsidRPr="007F5815" w:rsidRDefault="005B4B90" w:rsidP="005B4B90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rekonstrukce povrchu cesty k rybníku</w:t>
      </w:r>
    </w:p>
    <w:p w14:paraId="6228D777" w14:textId="77777777" w:rsidR="005B4B90" w:rsidRDefault="005B4B90" w:rsidP="005B4B90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technického dozoru investora na intenzifikaci ČOV</w:t>
      </w:r>
    </w:p>
    <w:p w14:paraId="53DECE44" w14:textId="77777777" w:rsidR="005B4B90" w:rsidRPr="006209B3" w:rsidRDefault="005B4B90" w:rsidP="005B4B90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3B73DBD5" w14:textId="77777777"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66C54CCC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3A2026D2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7E7E11AA" w14:textId="641D144A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750CDE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 xml:space="preserve">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 w:rsidRPr="00756C15">
        <w:rPr>
          <w:rFonts w:cs="Calibri"/>
          <w:b/>
          <w:bCs/>
          <w:i/>
          <w:iCs/>
        </w:rPr>
        <w:t>Barochovský</w:t>
      </w:r>
      <w:proofErr w:type="spellEnd"/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  <w:r w:rsidR="005B4B90">
        <w:rPr>
          <w:b/>
          <w:i/>
        </w:rPr>
        <w:t>, Radka Stránská</w:t>
      </w:r>
    </w:p>
    <w:p w14:paraId="45789C9F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3F1D4EF6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626B0CFB" w14:textId="77777777"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3FDDDC50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3D59CED1" w14:textId="77777777" w:rsidR="00264F0E" w:rsidRPr="00457557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8"/>
          <w:szCs w:val="28"/>
          <w:lang w:eastAsia="ar-SA"/>
        </w:rPr>
      </w:pPr>
      <w:r w:rsidRPr="00457557">
        <w:rPr>
          <w:b/>
          <w:sz w:val="28"/>
          <w:szCs w:val="28"/>
        </w:rPr>
        <w:t>ÚKOLY Z MINULÉHO JEDNÁNÍ ZASTUPITELSTVA</w:t>
      </w:r>
    </w:p>
    <w:p w14:paraId="395FF507" w14:textId="154A0DA9" w:rsidR="00ED0757" w:rsidRDefault="005B4B90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Nebyly žádné úkoly</w:t>
      </w:r>
    </w:p>
    <w:p w14:paraId="3147E3DD" w14:textId="77777777" w:rsidR="008B79A5" w:rsidRDefault="008B79A5" w:rsidP="00891EED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2DFD525A" w14:textId="77777777"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34ADA805" w14:textId="7E9D1326" w:rsidR="005B4B90" w:rsidRDefault="005B4B90" w:rsidP="005B4B90">
      <w:pPr>
        <w:pStyle w:val="Odstavecseseznamem"/>
        <w:ind w:left="0"/>
        <w:rPr>
          <w:b/>
          <w:sz w:val="28"/>
          <w:szCs w:val="28"/>
        </w:rPr>
      </w:pPr>
      <w:r w:rsidRPr="005B4B90">
        <w:rPr>
          <w:b/>
          <w:sz w:val="28"/>
          <w:szCs w:val="28"/>
        </w:rPr>
        <w:t>2. PROJEDNÁNÍ REKONSTRUKCE POVRCHU CESTY K</w:t>
      </w:r>
      <w:r w:rsidR="00133F5D">
        <w:rPr>
          <w:b/>
          <w:sz w:val="28"/>
          <w:szCs w:val="28"/>
        </w:rPr>
        <w:t> </w:t>
      </w:r>
      <w:r w:rsidRPr="005B4B90">
        <w:rPr>
          <w:b/>
          <w:sz w:val="28"/>
          <w:szCs w:val="28"/>
        </w:rPr>
        <w:t>RYBNÍKU</w:t>
      </w:r>
    </w:p>
    <w:p w14:paraId="2D71A879" w14:textId="74A4585A" w:rsidR="00133F5D" w:rsidRPr="00133F5D" w:rsidRDefault="00133F5D" w:rsidP="00750CDE">
      <w:pPr>
        <w:pStyle w:val="Odstavecseseznamem"/>
        <w:ind w:left="426"/>
        <w:jc w:val="both"/>
        <w:rPr>
          <w:bCs/>
        </w:rPr>
      </w:pPr>
      <w:r w:rsidRPr="00133F5D">
        <w:rPr>
          <w:bCs/>
        </w:rPr>
        <w:t>Starosta zastupitelstvu obce sdělil, že vzhledem k</w:t>
      </w:r>
      <w:r>
        <w:rPr>
          <w:bCs/>
        </w:rPr>
        <w:t xml:space="preserve"> nedostatečné šířce cesty, terénním parametrům a k nemožnosti vybudovat podél výhybny </w:t>
      </w:r>
      <w:r w:rsidR="00750CDE">
        <w:rPr>
          <w:bCs/>
        </w:rPr>
        <w:t>bude po konzultaci s Dopravním inspektorátem Policie ČR v Jičíně provoz v budoucnu jednosměrný, a to ve směru od silnice III/2861 k rybníku Hlíza</w:t>
      </w:r>
      <w:r w:rsidR="00CA60B6">
        <w:rPr>
          <w:bCs/>
        </w:rPr>
        <w:t xml:space="preserve">. </w:t>
      </w:r>
    </w:p>
    <w:p w14:paraId="7DF6F59B" w14:textId="77777777" w:rsidR="00CA60B6" w:rsidRDefault="00CA60B6" w:rsidP="00CA60B6">
      <w:pPr>
        <w:pStyle w:val="Odstavecseseznamem"/>
        <w:ind w:left="0"/>
        <w:rPr>
          <w:b/>
          <w:sz w:val="28"/>
          <w:szCs w:val="28"/>
        </w:rPr>
      </w:pPr>
    </w:p>
    <w:p w14:paraId="7442ECC8" w14:textId="0434F065" w:rsidR="00CA60B6" w:rsidRPr="00CA60B6" w:rsidRDefault="00CA60B6" w:rsidP="00CA60B6">
      <w:pPr>
        <w:pStyle w:val="Odstavecseseznamem"/>
        <w:ind w:left="0"/>
        <w:rPr>
          <w:b/>
          <w:sz w:val="28"/>
          <w:szCs w:val="28"/>
        </w:rPr>
      </w:pPr>
      <w:r w:rsidRPr="00CA60B6">
        <w:rPr>
          <w:b/>
          <w:sz w:val="28"/>
          <w:szCs w:val="28"/>
        </w:rPr>
        <w:t>3. PROJEDNÁNÍ TECHNICKÉHO DOZORU INVESTORA NA INTENZIFIKACI ČOV</w:t>
      </w:r>
    </w:p>
    <w:p w14:paraId="65C39198" w14:textId="4544D307" w:rsidR="00756C15" w:rsidRDefault="00AF54FD" w:rsidP="00480EF0">
      <w:pPr>
        <w:pStyle w:val="Bezmezer"/>
        <w:ind w:left="284"/>
        <w:jc w:val="both"/>
        <w:rPr>
          <w:rFonts w:asciiTheme="minorHAnsi" w:hAnsiTheme="minorHAnsi"/>
          <w:bCs/>
        </w:rPr>
      </w:pPr>
      <w:r w:rsidRPr="001828EB">
        <w:rPr>
          <w:rFonts w:asciiTheme="minorHAnsi" w:hAnsiTheme="minorHAnsi"/>
          <w:bCs/>
        </w:rPr>
        <w:t xml:space="preserve">Původní předjednaný technický dozor investora na intenzifikaci ČOV ve Dřevěnici Ing. </w:t>
      </w:r>
      <w:proofErr w:type="spellStart"/>
      <w:r w:rsidRPr="001828EB">
        <w:rPr>
          <w:rFonts w:asciiTheme="minorHAnsi" w:hAnsiTheme="minorHAnsi"/>
          <w:bCs/>
        </w:rPr>
        <w:t>Kinčl</w:t>
      </w:r>
      <w:proofErr w:type="spellEnd"/>
      <w:r w:rsidRPr="001828EB">
        <w:rPr>
          <w:rFonts w:asciiTheme="minorHAnsi" w:hAnsiTheme="minorHAnsi"/>
          <w:bCs/>
        </w:rPr>
        <w:t xml:space="preserve"> nebude, neboť jeho spolupracovník Ing. Makovička je dlouhodobě nemocen. Bylo nutné sehnat náhradu</w:t>
      </w:r>
      <w:r w:rsidR="008805C5" w:rsidRPr="001828EB">
        <w:rPr>
          <w:rFonts w:asciiTheme="minorHAnsi" w:hAnsiTheme="minorHAnsi"/>
          <w:bCs/>
        </w:rPr>
        <w:t>. Technický dozor investora musí provádět osoba odborně způsobilá v oboru.</w:t>
      </w:r>
      <w:r w:rsidRPr="001828EB">
        <w:rPr>
          <w:rFonts w:asciiTheme="minorHAnsi" w:hAnsiTheme="minorHAnsi"/>
          <w:bCs/>
        </w:rPr>
        <w:t xml:space="preserve"> </w:t>
      </w:r>
      <w:r w:rsidR="008805C5" w:rsidRPr="001828EB">
        <w:rPr>
          <w:rFonts w:asciiTheme="minorHAnsi" w:hAnsiTheme="minorHAnsi"/>
          <w:bCs/>
        </w:rPr>
        <w:t xml:space="preserve"> </w:t>
      </w:r>
      <w:proofErr w:type="gramStart"/>
      <w:r w:rsidR="008805C5" w:rsidRPr="001828EB">
        <w:rPr>
          <w:rFonts w:asciiTheme="minorHAnsi" w:hAnsiTheme="minorHAnsi"/>
          <w:bCs/>
        </w:rPr>
        <w:t>Starosta</w:t>
      </w:r>
      <w:proofErr w:type="gramEnd"/>
      <w:r w:rsidR="008805C5" w:rsidRPr="001828EB">
        <w:rPr>
          <w:rFonts w:asciiTheme="minorHAnsi" w:hAnsiTheme="minorHAnsi"/>
          <w:bCs/>
        </w:rPr>
        <w:t xml:space="preserve"> se snažil kontaktovat Ing. </w:t>
      </w:r>
      <w:proofErr w:type="spellStart"/>
      <w:r w:rsidR="008805C5" w:rsidRPr="001828EB">
        <w:rPr>
          <w:rFonts w:asciiTheme="minorHAnsi" w:hAnsiTheme="minorHAnsi"/>
          <w:bCs/>
        </w:rPr>
        <w:t>Drobníka</w:t>
      </w:r>
      <w:proofErr w:type="spellEnd"/>
      <w:r w:rsidR="008805C5" w:rsidRPr="001828EB">
        <w:rPr>
          <w:rFonts w:asciiTheme="minorHAnsi" w:hAnsiTheme="minorHAnsi"/>
          <w:bCs/>
        </w:rPr>
        <w:t xml:space="preserve">, ale bezvýsledně. </w:t>
      </w:r>
      <w:r w:rsidR="001828EB">
        <w:rPr>
          <w:rFonts w:asciiTheme="minorHAnsi" w:hAnsiTheme="minorHAnsi"/>
          <w:bCs/>
        </w:rPr>
        <w:t>Návrh z</w:t>
      </w:r>
      <w:r w:rsidR="008805C5" w:rsidRPr="001828EB">
        <w:rPr>
          <w:rFonts w:asciiTheme="minorHAnsi" w:hAnsiTheme="minorHAnsi"/>
          <w:bCs/>
        </w:rPr>
        <w:t>akázk</w:t>
      </w:r>
      <w:r w:rsidR="001828EB">
        <w:rPr>
          <w:rFonts w:asciiTheme="minorHAnsi" w:hAnsiTheme="minorHAnsi"/>
          <w:bCs/>
        </w:rPr>
        <w:t>y</w:t>
      </w:r>
      <w:r w:rsidRPr="001828EB">
        <w:rPr>
          <w:rFonts w:asciiTheme="minorHAnsi" w:hAnsiTheme="minorHAnsi"/>
          <w:bCs/>
        </w:rPr>
        <w:t xml:space="preserve"> přijala společnost</w:t>
      </w:r>
      <w:r w:rsidR="008805C5" w:rsidRPr="001828EB">
        <w:rPr>
          <w:rFonts w:asciiTheme="minorHAnsi" w:hAnsiTheme="minorHAnsi"/>
          <w:bCs/>
        </w:rPr>
        <w:t xml:space="preserve"> VIS spol. s r.o., Na </w:t>
      </w:r>
      <w:proofErr w:type="spellStart"/>
      <w:r w:rsidR="008805C5" w:rsidRPr="001828EB">
        <w:rPr>
          <w:rFonts w:asciiTheme="minorHAnsi" w:hAnsiTheme="minorHAnsi"/>
          <w:bCs/>
        </w:rPr>
        <w:t>Střežině</w:t>
      </w:r>
      <w:proofErr w:type="spellEnd"/>
      <w:r w:rsidR="008805C5" w:rsidRPr="001828EB">
        <w:rPr>
          <w:rFonts w:asciiTheme="minorHAnsi" w:hAnsiTheme="minorHAnsi"/>
          <w:bCs/>
        </w:rPr>
        <w:t xml:space="preserve"> 1079, Hradec Králové s nabídkovou cenou</w:t>
      </w:r>
      <w:r w:rsidR="001828EB">
        <w:rPr>
          <w:rFonts w:asciiTheme="minorHAnsi" w:hAnsiTheme="minorHAnsi"/>
          <w:bCs/>
        </w:rPr>
        <w:t xml:space="preserve"> TD 140.000,- Kč + DPH a koordinátora BOZP ve výši 20.000,- Kč + DPH, tedy celkem 160.000,- Kč + DPH. Zastupitelům byla předložena k projednání Příkazní smlouva se společností VIS spol. s r.o.</w:t>
      </w:r>
      <w:r w:rsidR="00B20B9E">
        <w:rPr>
          <w:rFonts w:asciiTheme="minorHAnsi" w:hAnsiTheme="minorHAnsi"/>
          <w:bCs/>
        </w:rPr>
        <w:t>, kteří smlouvu projednali.</w:t>
      </w:r>
    </w:p>
    <w:p w14:paraId="0CDBD275" w14:textId="68259BB5" w:rsidR="00B20B9E" w:rsidRDefault="00B20B9E" w:rsidP="00AF54FD">
      <w:pPr>
        <w:pStyle w:val="Bezmezer"/>
        <w:jc w:val="both"/>
        <w:rPr>
          <w:rFonts w:asciiTheme="minorHAnsi" w:hAnsiTheme="minorHAnsi"/>
          <w:bCs/>
        </w:rPr>
      </w:pPr>
    </w:p>
    <w:p w14:paraId="05D35A5B" w14:textId="1C238110" w:rsidR="00B20B9E" w:rsidRPr="005771C1" w:rsidRDefault="00B20B9E" w:rsidP="00AF54FD">
      <w:pPr>
        <w:pStyle w:val="Bezmezer"/>
        <w:jc w:val="both"/>
        <w:rPr>
          <w:rFonts w:asciiTheme="minorHAnsi" w:hAnsiTheme="minorHAnsi"/>
          <w:b/>
          <w:i/>
          <w:iCs/>
        </w:rPr>
      </w:pPr>
      <w:r w:rsidRPr="00587560">
        <w:rPr>
          <w:rFonts w:asciiTheme="minorHAnsi" w:hAnsiTheme="minorHAnsi"/>
          <w:b/>
          <w:i/>
          <w:iCs/>
        </w:rPr>
        <w:lastRenderedPageBreak/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5771C1">
        <w:rPr>
          <w:rFonts w:asciiTheme="minorHAnsi" w:hAnsiTheme="minorHAnsi"/>
          <w:b/>
          <w:i/>
          <w:iCs/>
        </w:rPr>
        <w:t xml:space="preserve">smlouvu se společností VIS spol. s r.o. na technický dozor investora a BOZP na akci intenzifikace ČOV </w:t>
      </w:r>
      <w:r w:rsidR="005771C1" w:rsidRPr="005771C1">
        <w:rPr>
          <w:rFonts w:asciiTheme="minorHAnsi" w:hAnsiTheme="minorHAnsi"/>
          <w:b/>
          <w:i/>
          <w:iCs/>
        </w:rPr>
        <w:t>Dřevěnice.</w:t>
      </w:r>
    </w:p>
    <w:p w14:paraId="3A72C60A" w14:textId="77777777" w:rsidR="005771C1" w:rsidRPr="00756C15" w:rsidRDefault="005771C1" w:rsidP="005771C1">
      <w:pPr>
        <w:pStyle w:val="Bezmezer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>, Radka Stránská</w:t>
      </w:r>
    </w:p>
    <w:p w14:paraId="60243689" w14:textId="77777777" w:rsidR="005771C1" w:rsidRPr="00756C15" w:rsidRDefault="005771C1" w:rsidP="005771C1">
      <w:pPr>
        <w:pStyle w:val="Bezmezer"/>
        <w:rPr>
          <w:b/>
          <w:i/>
        </w:rPr>
      </w:pPr>
      <w:r w:rsidRPr="00756C15">
        <w:rPr>
          <w:b/>
          <w:i/>
        </w:rPr>
        <w:t>Proti: 0</w:t>
      </w:r>
    </w:p>
    <w:p w14:paraId="684D1BDB" w14:textId="5436A2FB" w:rsidR="005771C1" w:rsidRDefault="005771C1" w:rsidP="005771C1">
      <w:pPr>
        <w:pStyle w:val="Bezmezer"/>
        <w:rPr>
          <w:b/>
          <w:i/>
        </w:rPr>
      </w:pPr>
      <w:r w:rsidRPr="00756C15">
        <w:rPr>
          <w:b/>
          <w:i/>
        </w:rPr>
        <w:t>Zdrželi se: 0</w:t>
      </w:r>
    </w:p>
    <w:p w14:paraId="4F17651A" w14:textId="05FE93BC" w:rsidR="005771C1" w:rsidRPr="00756C15" w:rsidRDefault="005771C1" w:rsidP="005771C1">
      <w:pPr>
        <w:pStyle w:val="Bezmezer"/>
        <w:rPr>
          <w:b/>
          <w:i/>
        </w:rPr>
      </w:pPr>
      <w:r>
        <w:rPr>
          <w:b/>
          <w:i/>
        </w:rPr>
        <w:t xml:space="preserve">Usnesení: </w:t>
      </w:r>
      <w:r w:rsidRPr="00587560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5771C1">
        <w:rPr>
          <w:rFonts w:asciiTheme="minorHAnsi" w:hAnsiTheme="minorHAnsi"/>
          <w:b/>
          <w:i/>
          <w:iCs/>
        </w:rPr>
        <w:t>smlouvu se společností VIS spol. s r.o. na technický dozor investora a BOZP na akci intenzifikace ČOV Dřevěnice</w:t>
      </w:r>
    </w:p>
    <w:p w14:paraId="191AF697" w14:textId="77777777" w:rsidR="005771C1" w:rsidRPr="001828EB" w:rsidRDefault="005771C1" w:rsidP="00AF54FD">
      <w:pPr>
        <w:pStyle w:val="Bezmezer"/>
        <w:jc w:val="both"/>
        <w:rPr>
          <w:rFonts w:asciiTheme="minorHAnsi" w:hAnsiTheme="minorHAnsi"/>
          <w:bCs/>
        </w:rPr>
      </w:pPr>
    </w:p>
    <w:p w14:paraId="39C80B04" w14:textId="67FBFF54" w:rsidR="00AC1954" w:rsidRPr="007120E9" w:rsidRDefault="007120E9" w:rsidP="007120E9">
      <w:pPr>
        <w:suppressAutoHyphens/>
        <w:autoSpaceDN w:val="0"/>
        <w:spacing w:after="0" w:line="240" w:lineRule="auto"/>
        <w:ind w:left="142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 </w:t>
      </w:r>
      <w:r w:rsidR="00AC1954" w:rsidRPr="007120E9">
        <w:rPr>
          <w:rFonts w:cs="Calibri"/>
          <w:b/>
          <w:sz w:val="28"/>
          <w:szCs w:val="28"/>
        </w:rPr>
        <w:t>RŮZNÉ</w:t>
      </w:r>
    </w:p>
    <w:p w14:paraId="46DB3EF4" w14:textId="097AF207" w:rsidR="00976EB0" w:rsidRDefault="00976EB0" w:rsidP="00976EB0">
      <w:pPr>
        <w:pStyle w:val="Odstavecseseznamem"/>
        <w:ind w:left="426"/>
        <w:jc w:val="both"/>
      </w:pPr>
    </w:p>
    <w:p w14:paraId="4CA3A034" w14:textId="71A609BD" w:rsidR="007120E9" w:rsidRDefault="007120E9" w:rsidP="00F12532">
      <w:pPr>
        <w:pStyle w:val="Odstavecseseznamem"/>
        <w:numPr>
          <w:ilvl w:val="0"/>
          <w:numId w:val="29"/>
        </w:numPr>
        <w:ind w:left="142"/>
        <w:jc w:val="both"/>
      </w:pPr>
      <w:bookmarkStart w:id="0" w:name="_Hlk100135980"/>
      <w:r>
        <w:t>Zastupitelstvo obce projednalo</w:t>
      </w:r>
      <w:r w:rsidR="006303EA">
        <w:t xml:space="preserve"> záměr</w:t>
      </w:r>
      <w:bookmarkEnd w:id="0"/>
      <w:r w:rsidR="006303EA">
        <w:t xml:space="preserve"> směny pozemků KN 804/2  o výměře 884 m</w:t>
      </w:r>
      <w:r w:rsidR="006303EA" w:rsidRPr="006303EA">
        <w:rPr>
          <w:vertAlign w:val="superscript"/>
        </w:rPr>
        <w:t>2</w:t>
      </w:r>
      <w:r w:rsidR="006303EA">
        <w:t>, ostatní plocha ve vlastnictví obce Dřevěnice za pozemek KN st. 1/3 o výměře 619 m</w:t>
      </w:r>
      <w:r w:rsidR="006303EA" w:rsidRPr="006303EA">
        <w:rPr>
          <w:vertAlign w:val="superscript"/>
        </w:rPr>
        <w:t>2</w:t>
      </w:r>
      <w:r w:rsidR="006303EA">
        <w:t>, zastavěná plocha ve vlastnictví spol. Krkonošská realitní a.s.</w:t>
      </w:r>
    </w:p>
    <w:p w14:paraId="5B8D8C1F" w14:textId="77777777" w:rsidR="007120E9" w:rsidRDefault="007120E9" w:rsidP="009323FF">
      <w:pPr>
        <w:pStyle w:val="Odstavecseseznamem"/>
        <w:ind w:left="142"/>
        <w:jc w:val="both"/>
      </w:pPr>
    </w:p>
    <w:p w14:paraId="0687C331" w14:textId="1FE283D8" w:rsidR="006303EA" w:rsidRDefault="00977189" w:rsidP="006303EA">
      <w:pPr>
        <w:pStyle w:val="Odstavecseseznamem"/>
        <w:ind w:left="142"/>
        <w:jc w:val="both"/>
      </w:pPr>
      <w:r w:rsidRPr="001300D3">
        <w:rPr>
          <w:b/>
          <w:i/>
        </w:rPr>
        <w:t xml:space="preserve">Návrh usnesení: </w:t>
      </w:r>
      <w:bookmarkStart w:id="1" w:name="_Hlk100135937"/>
      <w:r w:rsidRPr="001300D3">
        <w:rPr>
          <w:b/>
          <w:i/>
        </w:rPr>
        <w:t xml:space="preserve">Zastupitelstvo obce Dřevěnice </w:t>
      </w:r>
      <w:r w:rsidR="006303EA">
        <w:rPr>
          <w:b/>
          <w:i/>
        </w:rPr>
        <w:t xml:space="preserve">schvaluje záměr směny pozemků </w:t>
      </w:r>
      <w:r w:rsidR="006303EA" w:rsidRPr="006303EA">
        <w:rPr>
          <w:b/>
          <w:bCs/>
          <w:i/>
          <w:iCs/>
        </w:rPr>
        <w:t xml:space="preserve">KN 804/2 ve vlastnictví obce Dřevěnice za pozemek KN st. 1/3 ve vlastnictví spol. Krkonošská realitní </w:t>
      </w:r>
      <w:proofErr w:type="gramStart"/>
      <w:r w:rsidR="006303EA" w:rsidRPr="006303EA">
        <w:rPr>
          <w:b/>
          <w:bCs/>
          <w:i/>
          <w:iCs/>
        </w:rPr>
        <w:t>a.s.</w:t>
      </w:r>
      <w:r w:rsidR="006303EA">
        <w:rPr>
          <w:b/>
          <w:bCs/>
          <w:i/>
          <w:iCs/>
        </w:rPr>
        <w:t>.</w:t>
      </w:r>
      <w:proofErr w:type="gramEnd"/>
    </w:p>
    <w:bookmarkEnd w:id="1"/>
    <w:p w14:paraId="10A1C86A" w14:textId="524E460F" w:rsidR="001300D3" w:rsidRPr="00587560" w:rsidRDefault="001300D3" w:rsidP="009323FF">
      <w:pPr>
        <w:pStyle w:val="Bezmezer"/>
        <w:ind w:left="142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 w:rsidR="00F12532">
        <w:rPr>
          <w:b/>
          <w:i/>
        </w:rPr>
        <w:t>7</w:t>
      </w:r>
      <w:r w:rsidRPr="00587560">
        <w:rPr>
          <w:b/>
          <w:i/>
        </w:rPr>
        <w:t xml:space="preserve">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  <w:r w:rsidR="00F12532">
        <w:rPr>
          <w:b/>
          <w:i/>
        </w:rPr>
        <w:t>, Radka Stránská</w:t>
      </w:r>
    </w:p>
    <w:p w14:paraId="29923CC9" w14:textId="77777777" w:rsidR="001300D3" w:rsidRPr="00587560" w:rsidRDefault="001300D3" w:rsidP="009323FF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6A32C049" w14:textId="77777777" w:rsidR="001300D3" w:rsidRPr="00587560" w:rsidRDefault="001300D3" w:rsidP="009323FF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7A95D75D" w14:textId="4B981901" w:rsidR="00F12532" w:rsidRDefault="001300D3" w:rsidP="00F12532">
      <w:pPr>
        <w:pStyle w:val="Odstavecseseznamem"/>
        <w:ind w:left="142"/>
        <w:jc w:val="both"/>
        <w:rPr>
          <w:b/>
          <w:bCs/>
          <w:i/>
          <w:iCs/>
        </w:rPr>
      </w:pPr>
      <w:r w:rsidRPr="001300D3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="00F12532" w:rsidRPr="001300D3">
        <w:rPr>
          <w:b/>
          <w:i/>
        </w:rPr>
        <w:t xml:space="preserve">Zastupitelstvo obce Dřevěnice </w:t>
      </w:r>
      <w:r w:rsidR="00F12532">
        <w:rPr>
          <w:b/>
          <w:i/>
        </w:rPr>
        <w:t xml:space="preserve">schvaluje záměr směny pozemků </w:t>
      </w:r>
      <w:r w:rsidR="00F12532" w:rsidRPr="006303EA">
        <w:rPr>
          <w:b/>
          <w:bCs/>
          <w:i/>
          <w:iCs/>
        </w:rPr>
        <w:t xml:space="preserve">KN 804/2 ve vlastnictví obce Dřevěnice za pozemek KN st. 1/3 ve vlastnictví spol. Krkonošská realitní </w:t>
      </w:r>
      <w:proofErr w:type="gramStart"/>
      <w:r w:rsidR="00F12532" w:rsidRPr="006303EA">
        <w:rPr>
          <w:b/>
          <w:bCs/>
          <w:i/>
          <w:iCs/>
        </w:rPr>
        <w:t>a.s.</w:t>
      </w:r>
      <w:r w:rsidR="00F12532">
        <w:rPr>
          <w:b/>
          <w:bCs/>
          <w:i/>
          <w:iCs/>
        </w:rPr>
        <w:t>.</w:t>
      </w:r>
      <w:proofErr w:type="gramEnd"/>
    </w:p>
    <w:p w14:paraId="25042517" w14:textId="2B0FA226" w:rsidR="00F12532" w:rsidRDefault="00F12532" w:rsidP="00F12532">
      <w:pPr>
        <w:pStyle w:val="Odstavecseseznamem"/>
        <w:ind w:left="142"/>
        <w:jc w:val="both"/>
        <w:rPr>
          <w:b/>
          <w:bCs/>
          <w:i/>
          <w:iCs/>
        </w:rPr>
      </w:pPr>
    </w:p>
    <w:p w14:paraId="11CC4787" w14:textId="2A723588" w:rsidR="00F12532" w:rsidRDefault="00F12532" w:rsidP="00F12532">
      <w:pPr>
        <w:pStyle w:val="Odstavecseseznamem"/>
        <w:numPr>
          <w:ilvl w:val="0"/>
          <w:numId w:val="29"/>
        </w:numPr>
        <w:ind w:left="142"/>
        <w:jc w:val="both"/>
      </w:pPr>
      <w:r>
        <w:t>Zastupitelstvo obce projednalo záměr prodeje pozemku KN 804/8 o výměře 120 m</w:t>
      </w:r>
      <w:r w:rsidRPr="00F12532">
        <w:rPr>
          <w:vertAlign w:val="superscript"/>
        </w:rPr>
        <w:t>2</w:t>
      </w:r>
      <w:r>
        <w:t>, ostatní plocha za cenu 45,- Kč/m</w:t>
      </w:r>
      <w:r w:rsidRPr="00F12532">
        <w:rPr>
          <w:vertAlign w:val="superscript"/>
        </w:rPr>
        <w:t>2</w:t>
      </w:r>
      <w:r>
        <w:t xml:space="preserve">. </w:t>
      </w:r>
    </w:p>
    <w:p w14:paraId="37F8A613" w14:textId="233C8CC5" w:rsidR="00BB5892" w:rsidRDefault="00BB5892" w:rsidP="00BB5892">
      <w:pPr>
        <w:pStyle w:val="Odstavecseseznamem"/>
        <w:ind w:left="142"/>
        <w:jc w:val="both"/>
        <w:rPr>
          <w:b/>
          <w:i/>
        </w:rPr>
      </w:pPr>
      <w:r w:rsidRPr="001300D3">
        <w:rPr>
          <w:b/>
          <w:i/>
        </w:rPr>
        <w:t xml:space="preserve">Návrh usnesení: Zastupitelstvo obce Dřevěnice </w:t>
      </w:r>
      <w:r>
        <w:rPr>
          <w:b/>
          <w:i/>
        </w:rPr>
        <w:t xml:space="preserve">schvaluje </w:t>
      </w:r>
      <w:r w:rsidRPr="00BB5892">
        <w:rPr>
          <w:b/>
          <w:i/>
        </w:rPr>
        <w:t>záměr prodeje pozemku KN 804/8 o výměře 120 m</w:t>
      </w:r>
      <w:r w:rsidRPr="00BB5892">
        <w:rPr>
          <w:b/>
          <w:i/>
          <w:vertAlign w:val="superscript"/>
        </w:rPr>
        <w:t>2</w:t>
      </w:r>
      <w:r w:rsidRPr="00BB5892">
        <w:rPr>
          <w:b/>
          <w:i/>
        </w:rPr>
        <w:t>, ostatní plocha za cenu 45,- Kč/m</w:t>
      </w:r>
      <w:r w:rsidRPr="00BB5892">
        <w:rPr>
          <w:b/>
          <w:i/>
          <w:vertAlign w:val="superscript"/>
        </w:rPr>
        <w:t>2</w:t>
      </w:r>
      <w:r w:rsidRPr="00BB5892">
        <w:rPr>
          <w:b/>
          <w:i/>
        </w:rPr>
        <w:t xml:space="preserve">. </w:t>
      </w:r>
    </w:p>
    <w:p w14:paraId="11988376" w14:textId="77777777" w:rsidR="00BB5892" w:rsidRPr="00587560" w:rsidRDefault="00BB5892" w:rsidP="00BB5892">
      <w:pPr>
        <w:pStyle w:val="Bezmezer"/>
        <w:ind w:left="142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587560">
        <w:rPr>
          <w:b/>
          <w:i/>
        </w:rPr>
        <w:t xml:space="preserve">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  <w:r>
        <w:rPr>
          <w:b/>
          <w:i/>
        </w:rPr>
        <w:t>, Radka Stránská</w:t>
      </w:r>
    </w:p>
    <w:p w14:paraId="22F80795" w14:textId="77777777" w:rsidR="00BB5892" w:rsidRPr="00587560" w:rsidRDefault="00BB5892" w:rsidP="00BB5892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20479E12" w14:textId="77777777" w:rsidR="00BB5892" w:rsidRPr="00587560" w:rsidRDefault="00BB5892" w:rsidP="00BB5892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380ECB14" w14:textId="31701D94" w:rsidR="0093025B" w:rsidRDefault="00BB5892" w:rsidP="00BB5892">
      <w:pPr>
        <w:pStyle w:val="Odstavecseseznamem"/>
        <w:ind w:left="142"/>
        <w:jc w:val="both"/>
        <w:rPr>
          <w:b/>
          <w:i/>
        </w:rPr>
      </w:pPr>
      <w:r w:rsidRPr="001300D3">
        <w:rPr>
          <w:rFonts w:asciiTheme="minorHAnsi" w:hAnsiTheme="minorHAnsi"/>
          <w:b/>
          <w:i/>
          <w:iCs/>
        </w:rPr>
        <w:t>Usnesení</w:t>
      </w:r>
      <w:r w:rsidR="00335B7D">
        <w:rPr>
          <w:rFonts w:asciiTheme="minorHAnsi" w:hAnsiTheme="minorHAnsi"/>
          <w:b/>
          <w:i/>
          <w:iCs/>
        </w:rPr>
        <w:t>:</w:t>
      </w:r>
      <w:r w:rsidR="00335B7D" w:rsidRPr="00335B7D">
        <w:rPr>
          <w:b/>
          <w:i/>
        </w:rPr>
        <w:t xml:space="preserve"> </w:t>
      </w:r>
      <w:r w:rsidR="00335B7D" w:rsidRPr="001300D3">
        <w:rPr>
          <w:b/>
          <w:i/>
        </w:rPr>
        <w:t xml:space="preserve">Zastupitelstvo obce Dřevěnice </w:t>
      </w:r>
      <w:r w:rsidR="00335B7D">
        <w:rPr>
          <w:b/>
          <w:i/>
        </w:rPr>
        <w:t xml:space="preserve">schvaluje </w:t>
      </w:r>
      <w:r w:rsidR="00335B7D" w:rsidRPr="00BB5892">
        <w:rPr>
          <w:b/>
          <w:i/>
        </w:rPr>
        <w:t>záměr prodeje pozemku KN 804/8 o výměře 120 m</w:t>
      </w:r>
      <w:r w:rsidR="00335B7D" w:rsidRPr="00BB5892">
        <w:rPr>
          <w:b/>
          <w:i/>
          <w:vertAlign w:val="superscript"/>
        </w:rPr>
        <w:t>2</w:t>
      </w:r>
      <w:r w:rsidR="00335B7D" w:rsidRPr="00BB5892">
        <w:rPr>
          <w:b/>
          <w:i/>
        </w:rPr>
        <w:t>, ostatní plocha za cenu 45,- Kč/m</w:t>
      </w:r>
      <w:r w:rsidR="00335B7D" w:rsidRPr="00BB5892">
        <w:rPr>
          <w:b/>
          <w:i/>
          <w:vertAlign w:val="superscript"/>
        </w:rPr>
        <w:t>2</w:t>
      </w:r>
      <w:r w:rsidR="00335B7D" w:rsidRPr="00BB5892">
        <w:rPr>
          <w:b/>
          <w:i/>
        </w:rPr>
        <w:t>.</w:t>
      </w:r>
    </w:p>
    <w:p w14:paraId="352B9421" w14:textId="77777777" w:rsidR="00335B7D" w:rsidRDefault="00335B7D" w:rsidP="00BB5892">
      <w:pPr>
        <w:pStyle w:val="Odstavecseseznamem"/>
        <w:ind w:left="142"/>
        <w:jc w:val="both"/>
        <w:rPr>
          <w:b/>
          <w:i/>
        </w:rPr>
      </w:pPr>
    </w:p>
    <w:p w14:paraId="2C4BEF17" w14:textId="6A0CBC7F" w:rsidR="0093025B" w:rsidRPr="00C27FAE" w:rsidRDefault="0093025B" w:rsidP="00335B7D">
      <w:pPr>
        <w:pStyle w:val="Odstavecseseznamem"/>
        <w:numPr>
          <w:ilvl w:val="0"/>
          <w:numId w:val="29"/>
        </w:numPr>
        <w:ind w:left="142"/>
        <w:jc w:val="both"/>
        <w:rPr>
          <w:b/>
          <w:i/>
        </w:rPr>
      </w:pPr>
      <w:r>
        <w:t>Zastupitelstvo obce projednalo záměr koupě pozemku KN 1333/2 o výměře 41 m</w:t>
      </w:r>
      <w:r w:rsidRPr="00335B7D">
        <w:rPr>
          <w:vertAlign w:val="superscript"/>
        </w:rPr>
        <w:t>2</w:t>
      </w:r>
      <w:r>
        <w:t>, trvalý travní porost</w:t>
      </w:r>
      <w:r w:rsidR="00335B7D">
        <w:t xml:space="preserve"> za cenu 45,- Kč/m</w:t>
      </w:r>
      <w:r w:rsidR="00335B7D" w:rsidRPr="00335B7D">
        <w:rPr>
          <w:vertAlign w:val="superscript"/>
        </w:rPr>
        <w:t>2</w:t>
      </w:r>
      <w:r w:rsidR="00335B7D">
        <w:t>.</w:t>
      </w:r>
    </w:p>
    <w:p w14:paraId="05A833F9" w14:textId="6E078EF5" w:rsidR="00C27FAE" w:rsidRDefault="00C27FAE" w:rsidP="00C27FAE">
      <w:pPr>
        <w:pStyle w:val="Odstavecseseznamem"/>
        <w:ind w:left="142"/>
        <w:jc w:val="both"/>
        <w:rPr>
          <w:b/>
          <w:bCs/>
          <w:i/>
          <w:iCs/>
          <w:vertAlign w:val="superscript"/>
        </w:rPr>
      </w:pPr>
      <w:r w:rsidRPr="001300D3">
        <w:rPr>
          <w:b/>
          <w:i/>
        </w:rPr>
        <w:t xml:space="preserve">Návrh usnesení: Zastupitelstvo obce Dřevěnice </w:t>
      </w:r>
      <w:r>
        <w:rPr>
          <w:b/>
          <w:i/>
        </w:rPr>
        <w:t xml:space="preserve">schvaluje </w:t>
      </w:r>
      <w:r w:rsidRPr="00BB5892">
        <w:rPr>
          <w:b/>
          <w:i/>
        </w:rPr>
        <w:t>záměr</w:t>
      </w:r>
      <w:r>
        <w:rPr>
          <w:b/>
          <w:i/>
        </w:rPr>
        <w:t xml:space="preserve"> </w:t>
      </w:r>
      <w:r w:rsidRPr="00C27FAE">
        <w:rPr>
          <w:b/>
          <w:bCs/>
          <w:i/>
          <w:iCs/>
        </w:rPr>
        <w:t>koupě pozemku KN 1333/2 o výměře 41 m</w:t>
      </w:r>
      <w:r w:rsidRPr="00C27FAE">
        <w:rPr>
          <w:b/>
          <w:bCs/>
          <w:i/>
          <w:iCs/>
          <w:vertAlign w:val="superscript"/>
        </w:rPr>
        <w:t>2</w:t>
      </w:r>
      <w:r w:rsidRPr="00C27FAE">
        <w:rPr>
          <w:b/>
          <w:bCs/>
          <w:i/>
          <w:iCs/>
        </w:rPr>
        <w:t>, trvalý travní porost za cenu 45,- Kč/m</w:t>
      </w:r>
      <w:r w:rsidRPr="00C27FAE">
        <w:rPr>
          <w:b/>
          <w:bCs/>
          <w:i/>
          <w:iCs/>
          <w:vertAlign w:val="superscript"/>
        </w:rPr>
        <w:t>2</w:t>
      </w:r>
    </w:p>
    <w:p w14:paraId="45F348EF" w14:textId="77777777" w:rsidR="00C27FAE" w:rsidRPr="00587560" w:rsidRDefault="00C27FAE" w:rsidP="00C27FAE">
      <w:pPr>
        <w:pStyle w:val="Bezmezer"/>
        <w:ind w:left="142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587560">
        <w:rPr>
          <w:b/>
          <w:i/>
        </w:rPr>
        <w:t xml:space="preserve">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  <w:r>
        <w:rPr>
          <w:b/>
          <w:i/>
        </w:rPr>
        <w:t>, Radka Stránská</w:t>
      </w:r>
    </w:p>
    <w:p w14:paraId="2141CF4B" w14:textId="77777777" w:rsidR="00C27FAE" w:rsidRPr="00587560" w:rsidRDefault="00C27FAE" w:rsidP="00C27FAE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74BA3B3F" w14:textId="77777777" w:rsidR="00C27FAE" w:rsidRPr="00587560" w:rsidRDefault="00C27FAE" w:rsidP="00C27FAE">
      <w:pPr>
        <w:pStyle w:val="Bezmezer"/>
        <w:ind w:left="142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2E1CB3A4" w14:textId="77777777" w:rsidR="00C27FAE" w:rsidRDefault="00C27FAE" w:rsidP="00C27FAE">
      <w:pPr>
        <w:pStyle w:val="Odstavecseseznamem"/>
        <w:ind w:left="142"/>
        <w:jc w:val="both"/>
        <w:rPr>
          <w:b/>
          <w:bCs/>
          <w:i/>
          <w:iCs/>
          <w:vertAlign w:val="superscript"/>
        </w:rPr>
      </w:pPr>
      <w:r w:rsidRPr="001300D3">
        <w:rPr>
          <w:rFonts w:asciiTheme="minorHAnsi" w:hAnsiTheme="minorHAnsi"/>
          <w:b/>
          <w:i/>
          <w:iCs/>
        </w:rPr>
        <w:t>Usnesení</w:t>
      </w:r>
      <w:r>
        <w:rPr>
          <w:rFonts w:asciiTheme="minorHAnsi" w:hAnsiTheme="minorHAnsi"/>
          <w:b/>
          <w:i/>
          <w:iCs/>
        </w:rPr>
        <w:t xml:space="preserve">: </w:t>
      </w:r>
      <w:r w:rsidRPr="001300D3">
        <w:rPr>
          <w:b/>
          <w:i/>
        </w:rPr>
        <w:t xml:space="preserve">Zastupitelstvo obce Dřevěnice </w:t>
      </w:r>
      <w:r>
        <w:rPr>
          <w:b/>
          <w:i/>
        </w:rPr>
        <w:t xml:space="preserve">schvaluje </w:t>
      </w:r>
      <w:r w:rsidRPr="00BB5892">
        <w:rPr>
          <w:b/>
          <w:i/>
        </w:rPr>
        <w:t>záměr</w:t>
      </w:r>
      <w:r>
        <w:rPr>
          <w:b/>
          <w:i/>
        </w:rPr>
        <w:t xml:space="preserve"> </w:t>
      </w:r>
      <w:r w:rsidRPr="00C27FAE">
        <w:rPr>
          <w:b/>
          <w:bCs/>
          <w:i/>
          <w:iCs/>
        </w:rPr>
        <w:t>koupě pozemku KN 1333/2 o výměře 41 m</w:t>
      </w:r>
      <w:r w:rsidRPr="00C27FAE">
        <w:rPr>
          <w:b/>
          <w:bCs/>
          <w:i/>
          <w:iCs/>
          <w:vertAlign w:val="superscript"/>
        </w:rPr>
        <w:t>2</w:t>
      </w:r>
      <w:r w:rsidRPr="00C27FAE">
        <w:rPr>
          <w:b/>
          <w:bCs/>
          <w:i/>
          <w:iCs/>
        </w:rPr>
        <w:t>, trvalý travní porost za cenu 45,- Kč/m</w:t>
      </w:r>
      <w:r w:rsidRPr="00C27FAE">
        <w:rPr>
          <w:b/>
          <w:bCs/>
          <w:i/>
          <w:iCs/>
          <w:vertAlign w:val="superscript"/>
        </w:rPr>
        <w:t>2</w:t>
      </w:r>
    </w:p>
    <w:p w14:paraId="330445B7" w14:textId="1E245998" w:rsidR="00C27FAE" w:rsidRPr="00C27FAE" w:rsidRDefault="00C27FAE" w:rsidP="00C27FAE">
      <w:pPr>
        <w:pStyle w:val="Odstavecseseznamem"/>
        <w:ind w:left="142"/>
        <w:jc w:val="both"/>
        <w:rPr>
          <w:b/>
          <w:bCs/>
          <w:i/>
          <w:iCs/>
        </w:rPr>
      </w:pPr>
    </w:p>
    <w:p w14:paraId="7A7C6D8E" w14:textId="5907EADC" w:rsidR="00BB5892" w:rsidRPr="00F12532" w:rsidRDefault="00BB5892" w:rsidP="00BB5892">
      <w:pPr>
        <w:pStyle w:val="Odstavecseseznamem"/>
        <w:ind w:left="142"/>
        <w:jc w:val="both"/>
      </w:pPr>
    </w:p>
    <w:p w14:paraId="41F8F18C" w14:textId="7C60965F" w:rsidR="00560B32" w:rsidRDefault="004F6CE3" w:rsidP="007E3A3E">
      <w:pPr>
        <w:pStyle w:val="Odstavecseseznamem"/>
        <w:numPr>
          <w:ilvl w:val="0"/>
          <w:numId w:val="29"/>
        </w:numPr>
        <w:ind w:left="0" w:firstLine="0"/>
        <w:jc w:val="both"/>
      </w:pPr>
      <w:r>
        <w:t>Zastupitelstvo obce Dřevěnice projednalo možnost nouzového ubytování pro uprchlíky z Ukrajiny. Byl projednán návrh na přestěhování obecního úřadu do nevyužívané posilovny</w:t>
      </w:r>
      <w:r w:rsidR="006D1A94">
        <w:t xml:space="preserve"> a stávající prostory využít případně pro ubytování </w:t>
      </w:r>
      <w:r w:rsidR="007D420A">
        <w:t xml:space="preserve">dvou </w:t>
      </w:r>
      <w:r w:rsidR="00D605B1">
        <w:t xml:space="preserve">až tří </w:t>
      </w:r>
      <w:bookmarkStart w:id="2" w:name="_GoBack"/>
      <w:bookmarkEnd w:id="2"/>
      <w:r w:rsidR="007D420A">
        <w:t>osob</w:t>
      </w:r>
      <w:r w:rsidR="006D1A94">
        <w:t>.</w:t>
      </w:r>
    </w:p>
    <w:p w14:paraId="5F6EB72A" w14:textId="625CA034" w:rsidR="00560B32" w:rsidRDefault="00560B32" w:rsidP="007E3A3E">
      <w:pPr>
        <w:pStyle w:val="Odstavecseseznamem"/>
        <w:ind w:left="0"/>
        <w:jc w:val="both"/>
        <w:rPr>
          <w:b/>
          <w:i/>
        </w:rPr>
      </w:pPr>
      <w:r w:rsidRPr="001300D3">
        <w:rPr>
          <w:b/>
          <w:i/>
        </w:rPr>
        <w:t xml:space="preserve">Návrh usnesení: Zastupitelstvo obce Dřevěnice </w:t>
      </w:r>
      <w:r>
        <w:rPr>
          <w:b/>
          <w:i/>
        </w:rPr>
        <w:t xml:space="preserve">schvaluje přesunutí obecního úřadu místo posilovny do mezipatra. Stávající prostory obecního úřadu budou upraveny pro potřeby </w:t>
      </w:r>
      <w:r w:rsidR="007E3A3E">
        <w:rPr>
          <w:b/>
          <w:i/>
        </w:rPr>
        <w:t xml:space="preserve">dočasného nouzového ubytování v rámci humanitární pomoci ukrajinským uprchlíkům. </w:t>
      </w:r>
    </w:p>
    <w:p w14:paraId="0297408B" w14:textId="77777777" w:rsidR="007E3A3E" w:rsidRPr="00587560" w:rsidRDefault="007E3A3E" w:rsidP="007E3A3E">
      <w:pPr>
        <w:pStyle w:val="Bezmezer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587560">
        <w:rPr>
          <w:b/>
          <w:i/>
        </w:rPr>
        <w:t xml:space="preserve">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  <w:r>
        <w:rPr>
          <w:b/>
          <w:i/>
        </w:rPr>
        <w:t>, Radka Stránská</w:t>
      </w:r>
    </w:p>
    <w:p w14:paraId="7F93D049" w14:textId="77777777" w:rsidR="007E3A3E" w:rsidRPr="00587560" w:rsidRDefault="007E3A3E" w:rsidP="007E3A3E">
      <w:pPr>
        <w:pStyle w:val="Bezmezer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64AA7EC6" w14:textId="77777777" w:rsidR="007E3A3E" w:rsidRPr="00587560" w:rsidRDefault="007E3A3E" w:rsidP="007E3A3E">
      <w:pPr>
        <w:pStyle w:val="Bezmezer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7D25E320" w14:textId="75840BCC" w:rsidR="007E3A3E" w:rsidRDefault="007E3A3E" w:rsidP="007E3A3E">
      <w:pPr>
        <w:pStyle w:val="Odstavecseseznamem"/>
        <w:ind w:left="0"/>
        <w:jc w:val="both"/>
        <w:rPr>
          <w:b/>
          <w:i/>
        </w:rPr>
      </w:pPr>
      <w:r w:rsidRPr="001300D3">
        <w:rPr>
          <w:rFonts w:asciiTheme="minorHAnsi" w:hAnsiTheme="minorHAnsi"/>
          <w:b/>
          <w:i/>
          <w:iCs/>
        </w:rPr>
        <w:t>Usnesení</w:t>
      </w:r>
      <w:r>
        <w:rPr>
          <w:rFonts w:asciiTheme="minorHAnsi" w:hAnsiTheme="minorHAnsi"/>
          <w:b/>
          <w:i/>
          <w:iCs/>
        </w:rPr>
        <w:t>:</w:t>
      </w:r>
      <w:r w:rsidRPr="007E3A3E">
        <w:rPr>
          <w:b/>
          <w:i/>
        </w:rPr>
        <w:t xml:space="preserve"> </w:t>
      </w:r>
      <w:r w:rsidRPr="001300D3">
        <w:rPr>
          <w:b/>
          <w:i/>
        </w:rPr>
        <w:t xml:space="preserve">Zastupitelstvo obce Dřevěnice </w:t>
      </w:r>
      <w:r>
        <w:rPr>
          <w:b/>
          <w:i/>
        </w:rPr>
        <w:t xml:space="preserve">schvaluje přesunutí obecního úřadu místo posilovny do mezipatra. Stávající prostory obecního úřadu budou upraveny pro potřeby dočasného nouzového ubytování v rámci humanitární pomoci ukrajinským uprchlíkům. </w:t>
      </w:r>
    </w:p>
    <w:p w14:paraId="65C58F49" w14:textId="6716DF39" w:rsidR="007E3A3E" w:rsidRDefault="007E3A3E" w:rsidP="007E3A3E">
      <w:pPr>
        <w:pStyle w:val="Odstavecseseznamem"/>
        <w:ind w:left="0"/>
        <w:jc w:val="both"/>
        <w:rPr>
          <w:b/>
          <w:i/>
        </w:rPr>
      </w:pPr>
    </w:p>
    <w:p w14:paraId="737E89A3" w14:textId="03072F70" w:rsidR="007E3A3E" w:rsidRDefault="000550B9" w:rsidP="000550B9">
      <w:pPr>
        <w:pStyle w:val="Odstavecseseznamem"/>
        <w:numPr>
          <w:ilvl w:val="0"/>
          <w:numId w:val="29"/>
        </w:numPr>
        <w:ind w:left="0" w:firstLine="0"/>
        <w:jc w:val="both"/>
        <w:rPr>
          <w:bCs/>
          <w:iCs/>
        </w:rPr>
      </w:pPr>
      <w:r w:rsidRPr="000550B9">
        <w:rPr>
          <w:bCs/>
          <w:iCs/>
        </w:rPr>
        <w:t>Obec příjme osobu na pracovní pozici uklízeč veřejných prostranství za podmínek plat 14.000,- Kč/měsíc hrubého. Osoba bude vykonávat práci 6 hod. denně.</w:t>
      </w:r>
    </w:p>
    <w:p w14:paraId="45B37E61" w14:textId="2499CB66" w:rsidR="00CF237B" w:rsidRDefault="00CF237B" w:rsidP="00CF237B">
      <w:pPr>
        <w:pStyle w:val="Odstavecseseznamem"/>
        <w:ind w:left="0"/>
        <w:jc w:val="both"/>
        <w:rPr>
          <w:b/>
          <w:i/>
        </w:rPr>
      </w:pPr>
      <w:r w:rsidRPr="001300D3">
        <w:rPr>
          <w:b/>
          <w:i/>
        </w:rPr>
        <w:t xml:space="preserve">Návrh usnesení: Zastupitelstvo obce Dřevěnice </w:t>
      </w:r>
      <w:r w:rsidRPr="00CF237B">
        <w:rPr>
          <w:b/>
          <w:i/>
        </w:rPr>
        <w:t>schvaluje pracovní pozici uklízeč veřejných prostranství za podmínek plat 14.000,- Kč/měsíc hrubého. Osoba bude vykonávat práci 6 hod. denně</w:t>
      </w:r>
      <w:r>
        <w:rPr>
          <w:b/>
          <w:i/>
        </w:rPr>
        <w:t>.</w:t>
      </w:r>
    </w:p>
    <w:p w14:paraId="5C6C52DF" w14:textId="77777777" w:rsidR="00CF237B" w:rsidRPr="00587560" w:rsidRDefault="00CF237B" w:rsidP="00CF237B">
      <w:pPr>
        <w:pStyle w:val="Bezmezer"/>
        <w:jc w:val="both"/>
        <w:rPr>
          <w:rFonts w:cs="Calibri"/>
          <w:b/>
          <w:i/>
          <w:iCs/>
        </w:rPr>
      </w:pPr>
      <w:r w:rsidRPr="00587560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587560">
        <w:rPr>
          <w:b/>
          <w:i/>
        </w:rPr>
        <w:t xml:space="preserve"> </w:t>
      </w:r>
      <w:r w:rsidRPr="00587560">
        <w:rPr>
          <w:rFonts w:cs="Calibri"/>
          <w:b/>
          <w:i/>
        </w:rPr>
        <w:t xml:space="preserve"> </w:t>
      </w:r>
      <w:r w:rsidRPr="00587560">
        <w:rPr>
          <w:rFonts w:cs="Calibri"/>
          <w:b/>
          <w:i/>
          <w:iCs/>
        </w:rPr>
        <w:t>Ludmila</w:t>
      </w:r>
      <w:proofErr w:type="gramEnd"/>
      <w:r w:rsidRPr="00587560">
        <w:rPr>
          <w:rFonts w:cs="Calibri"/>
          <w:b/>
          <w:i/>
          <w:iCs/>
        </w:rPr>
        <w:t xml:space="preserve"> </w:t>
      </w:r>
      <w:proofErr w:type="spellStart"/>
      <w:r w:rsidRPr="00587560">
        <w:rPr>
          <w:rFonts w:cs="Calibri"/>
          <w:b/>
          <w:i/>
          <w:iCs/>
        </w:rPr>
        <w:t>Lukavcová</w:t>
      </w:r>
      <w:proofErr w:type="spellEnd"/>
      <w:r w:rsidRPr="00587560">
        <w:rPr>
          <w:rFonts w:cs="Calibri"/>
          <w:b/>
          <w:i/>
          <w:iCs/>
        </w:rPr>
        <w:t xml:space="preserve">, </w:t>
      </w:r>
      <w:r w:rsidRPr="00587560">
        <w:rPr>
          <w:rFonts w:asciiTheme="minorHAnsi" w:hAnsiTheme="minorHAnsi" w:cs="Calibri"/>
          <w:b/>
          <w:i/>
          <w:iCs/>
        </w:rPr>
        <w:t xml:space="preserve">Ing. Petr Jiránek, </w:t>
      </w:r>
      <w:r w:rsidRPr="00587560">
        <w:rPr>
          <w:rFonts w:cs="Calibri"/>
          <w:b/>
          <w:i/>
          <w:iCs/>
        </w:rPr>
        <w:t xml:space="preserve">Mgr. Dušan Vrabec, </w:t>
      </w:r>
      <w:r w:rsidRPr="00587560">
        <w:rPr>
          <w:rFonts w:cs="Calibri"/>
          <w:b/>
          <w:bCs/>
          <w:i/>
          <w:iCs/>
        </w:rPr>
        <w:t xml:space="preserve">Štěpán </w:t>
      </w:r>
      <w:proofErr w:type="spellStart"/>
      <w:r w:rsidRPr="00587560">
        <w:rPr>
          <w:rFonts w:cs="Calibri"/>
          <w:b/>
          <w:bCs/>
          <w:i/>
          <w:iCs/>
        </w:rPr>
        <w:t>Sutner</w:t>
      </w:r>
      <w:proofErr w:type="spellEnd"/>
      <w:r w:rsidRPr="00587560">
        <w:rPr>
          <w:rFonts w:cs="Calibri"/>
          <w:b/>
          <w:bCs/>
          <w:i/>
          <w:iCs/>
        </w:rPr>
        <w:t xml:space="preserve">, Ing. Josef </w:t>
      </w:r>
      <w:proofErr w:type="spellStart"/>
      <w:r w:rsidRPr="00587560">
        <w:rPr>
          <w:rFonts w:cs="Calibri"/>
          <w:b/>
          <w:bCs/>
          <w:i/>
          <w:iCs/>
        </w:rPr>
        <w:t>Barochovský</w:t>
      </w:r>
      <w:proofErr w:type="spellEnd"/>
      <w:r w:rsidRPr="00587560">
        <w:rPr>
          <w:rFonts w:cs="Calibri"/>
          <w:b/>
          <w:bCs/>
          <w:i/>
          <w:iCs/>
        </w:rPr>
        <w:t xml:space="preserve">, </w:t>
      </w:r>
      <w:r w:rsidRPr="00587560">
        <w:rPr>
          <w:b/>
          <w:i/>
        </w:rPr>
        <w:t xml:space="preserve">Jaromír </w:t>
      </w:r>
      <w:proofErr w:type="spellStart"/>
      <w:r w:rsidRPr="00587560">
        <w:rPr>
          <w:b/>
          <w:i/>
        </w:rPr>
        <w:t>Militký</w:t>
      </w:r>
      <w:proofErr w:type="spellEnd"/>
      <w:r>
        <w:rPr>
          <w:b/>
          <w:i/>
        </w:rPr>
        <w:t>, Radka Stránská</w:t>
      </w:r>
    </w:p>
    <w:p w14:paraId="42B42CBF" w14:textId="77777777" w:rsidR="00CF237B" w:rsidRPr="00587560" w:rsidRDefault="00CF237B" w:rsidP="00CF237B">
      <w:pPr>
        <w:pStyle w:val="Bezmezer"/>
        <w:jc w:val="both"/>
        <w:rPr>
          <w:b/>
          <w:i/>
        </w:rPr>
      </w:pPr>
      <w:r w:rsidRPr="00587560">
        <w:rPr>
          <w:b/>
          <w:i/>
        </w:rPr>
        <w:t>Proti: 0</w:t>
      </w:r>
    </w:p>
    <w:p w14:paraId="15257F45" w14:textId="77777777" w:rsidR="00CF237B" w:rsidRPr="00587560" w:rsidRDefault="00CF237B" w:rsidP="00CF237B">
      <w:pPr>
        <w:pStyle w:val="Bezmezer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14:paraId="3B1CD6E1" w14:textId="67C1EF10" w:rsidR="00CF237B" w:rsidRPr="00CF237B" w:rsidRDefault="00CF237B" w:rsidP="00CF237B">
      <w:pPr>
        <w:pStyle w:val="Odstavecseseznamem"/>
        <w:ind w:left="0"/>
        <w:jc w:val="both"/>
        <w:rPr>
          <w:b/>
          <w:i/>
        </w:rPr>
      </w:pPr>
      <w:r>
        <w:rPr>
          <w:b/>
          <w:i/>
        </w:rPr>
        <w:t>Usnesení:</w:t>
      </w:r>
      <w:r w:rsidRPr="00CF237B">
        <w:rPr>
          <w:b/>
          <w:i/>
        </w:rPr>
        <w:t xml:space="preserve"> </w:t>
      </w:r>
      <w:r w:rsidRPr="001300D3">
        <w:rPr>
          <w:b/>
          <w:i/>
        </w:rPr>
        <w:t xml:space="preserve">Zastupitelstvo obce Dřevěnice </w:t>
      </w:r>
      <w:r w:rsidRPr="00CF237B">
        <w:rPr>
          <w:b/>
          <w:i/>
        </w:rPr>
        <w:t>schvaluje pracovní pozici uklízeč veřejných prostranství za podmínek plat 14.000,- Kč/měsíc hrubého. Osoba bude vykonávat práci 6 hod. denně</w:t>
      </w:r>
      <w:r>
        <w:rPr>
          <w:b/>
          <w:i/>
        </w:rPr>
        <w:t>.</w:t>
      </w:r>
    </w:p>
    <w:p w14:paraId="4AA2C920" w14:textId="620AA717" w:rsidR="007E3A3E" w:rsidRDefault="007E3A3E" w:rsidP="007E3A3E">
      <w:pPr>
        <w:pStyle w:val="Odstavecseseznamem"/>
        <w:ind w:left="0"/>
        <w:jc w:val="both"/>
        <w:rPr>
          <w:b/>
          <w:i/>
        </w:rPr>
      </w:pPr>
    </w:p>
    <w:p w14:paraId="4DB90EB9" w14:textId="77777777" w:rsidR="007E3A3E" w:rsidRDefault="007E3A3E" w:rsidP="007E3A3E">
      <w:pPr>
        <w:pStyle w:val="Odstavecseseznamem"/>
        <w:ind w:left="862"/>
        <w:jc w:val="both"/>
        <w:rPr>
          <w:b/>
          <w:i/>
        </w:rPr>
      </w:pPr>
    </w:p>
    <w:p w14:paraId="3807A57C" w14:textId="61740A16" w:rsidR="00E34319" w:rsidRDefault="00E34319" w:rsidP="009323FF">
      <w:pPr>
        <w:pStyle w:val="Odstavecseseznamem"/>
        <w:ind w:left="142"/>
        <w:jc w:val="both"/>
      </w:pPr>
    </w:p>
    <w:p w14:paraId="18644E48" w14:textId="77777777" w:rsidR="00FE5B64" w:rsidRDefault="00FE5B64" w:rsidP="00FE5B64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14:paraId="5B1BD787" w14:textId="77777777" w:rsidR="004C1794" w:rsidRDefault="004C179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14:paraId="562838CC" w14:textId="77777777"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14:paraId="6017D362" w14:textId="77777777"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14:paraId="0D153850" w14:textId="39A73EBE" w:rsidR="003D5009" w:rsidRDefault="00467163" w:rsidP="004F1D49">
      <w:pPr>
        <w:ind w:left="567"/>
      </w:pPr>
      <w:r w:rsidRPr="004F1D49">
        <w:rPr>
          <w:b/>
          <w:i/>
        </w:rPr>
        <w:t xml:space="preserve">Zapsala: </w:t>
      </w:r>
      <w:r w:rsidR="007D420A">
        <w:rPr>
          <w:b/>
          <w:i/>
        </w:rPr>
        <w:t>Radka Stránská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021E0326" w14:textId="77777777" w:rsidR="00BD56D3" w:rsidRDefault="00BD56D3" w:rsidP="00BD56D3">
      <w:pPr>
        <w:pStyle w:val="Odstavecseseznamem"/>
      </w:pPr>
    </w:p>
    <w:p w14:paraId="546B711D" w14:textId="77777777" w:rsidR="005376FB" w:rsidRPr="001300D3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0D3" w:rsidRPr="001300D3">
        <w:rPr>
          <w:b/>
          <w:i/>
        </w:rPr>
        <w:t xml:space="preserve">Ing. Josef </w:t>
      </w:r>
      <w:proofErr w:type="spellStart"/>
      <w:r w:rsidR="001300D3" w:rsidRPr="001300D3">
        <w:rPr>
          <w:b/>
          <w:i/>
        </w:rPr>
        <w:t>Barochovský</w:t>
      </w:r>
      <w:proofErr w:type="spellEnd"/>
    </w:p>
    <w:p w14:paraId="38DF5B1A" w14:textId="77777777" w:rsidR="004F1D49" w:rsidRDefault="004F1D49" w:rsidP="00BD56D3">
      <w:pPr>
        <w:pStyle w:val="Odstavecseseznamem"/>
        <w:rPr>
          <w:b/>
          <w:i/>
        </w:rPr>
      </w:pPr>
    </w:p>
    <w:p w14:paraId="6BB6BEB2" w14:textId="77777777" w:rsidR="004F1D49" w:rsidRDefault="004F1D49" w:rsidP="00BD56D3">
      <w:pPr>
        <w:pStyle w:val="Odstavecseseznamem"/>
        <w:rPr>
          <w:b/>
          <w:i/>
        </w:rPr>
      </w:pPr>
    </w:p>
    <w:p w14:paraId="5CBEB317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14:paraId="1AE96016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A81CFE"/>
    <w:multiLevelType w:val="hybridMultilevel"/>
    <w:tmpl w:val="471EB682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76CC0"/>
    <w:multiLevelType w:val="hybridMultilevel"/>
    <w:tmpl w:val="84E83D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2A524D"/>
    <w:multiLevelType w:val="hybridMultilevel"/>
    <w:tmpl w:val="B0E4A63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3"/>
  </w:num>
  <w:num w:numId="5">
    <w:abstractNumId w:val="1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22"/>
  </w:num>
  <w:num w:numId="9">
    <w:abstractNumId w:val="9"/>
  </w:num>
  <w:num w:numId="10">
    <w:abstractNumId w:val="19"/>
  </w:num>
  <w:num w:numId="11">
    <w:abstractNumId w:val="15"/>
  </w:num>
  <w:num w:numId="12">
    <w:abstractNumId w:val="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  <w:lvlOverride w:ilvl="0">
      <w:startOverride w:val="1"/>
    </w:lvlOverride>
  </w:num>
  <w:num w:numId="16">
    <w:abstractNumId w:val="12"/>
  </w:num>
  <w:num w:numId="17">
    <w:abstractNumId w:val="7"/>
  </w:num>
  <w:num w:numId="18">
    <w:abstractNumId w:val="21"/>
  </w:num>
  <w:num w:numId="19">
    <w:abstractNumId w:val="13"/>
  </w:num>
  <w:num w:numId="20">
    <w:abstractNumId w:val="10"/>
  </w:num>
  <w:num w:numId="21">
    <w:abstractNumId w:val="5"/>
  </w:num>
  <w:num w:numId="22">
    <w:abstractNumId w:val="8"/>
  </w:num>
  <w:num w:numId="23">
    <w:abstractNumId w:val="14"/>
  </w:num>
  <w:num w:numId="24">
    <w:abstractNumId w:val="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0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550B9"/>
    <w:rsid w:val="0006031B"/>
    <w:rsid w:val="00071D5F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6346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5229"/>
    <w:rsid w:val="00127050"/>
    <w:rsid w:val="001300D3"/>
    <w:rsid w:val="00133F5D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28EB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2D9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35B7D"/>
    <w:rsid w:val="00351B2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80EF0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4F6CE3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0B32"/>
    <w:rsid w:val="005613A4"/>
    <w:rsid w:val="00566B63"/>
    <w:rsid w:val="00572206"/>
    <w:rsid w:val="00576680"/>
    <w:rsid w:val="00576FA8"/>
    <w:rsid w:val="005771C1"/>
    <w:rsid w:val="00577EA1"/>
    <w:rsid w:val="005815DB"/>
    <w:rsid w:val="00582117"/>
    <w:rsid w:val="005829A0"/>
    <w:rsid w:val="0058317B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4B90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03EA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1A94"/>
    <w:rsid w:val="006D2786"/>
    <w:rsid w:val="006D5462"/>
    <w:rsid w:val="00701417"/>
    <w:rsid w:val="007120E9"/>
    <w:rsid w:val="00724B70"/>
    <w:rsid w:val="0073593D"/>
    <w:rsid w:val="00736BB1"/>
    <w:rsid w:val="00741CD2"/>
    <w:rsid w:val="00746F61"/>
    <w:rsid w:val="00747101"/>
    <w:rsid w:val="00747B85"/>
    <w:rsid w:val="00750CDE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420A"/>
    <w:rsid w:val="007D5C6A"/>
    <w:rsid w:val="007E1F7D"/>
    <w:rsid w:val="007E37E1"/>
    <w:rsid w:val="007E3A3E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02420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05C5"/>
    <w:rsid w:val="00881BA2"/>
    <w:rsid w:val="008872CB"/>
    <w:rsid w:val="008875D4"/>
    <w:rsid w:val="00890BD1"/>
    <w:rsid w:val="00891EED"/>
    <w:rsid w:val="008953CD"/>
    <w:rsid w:val="00895D82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025B"/>
    <w:rsid w:val="009323FF"/>
    <w:rsid w:val="00933F8D"/>
    <w:rsid w:val="00934110"/>
    <w:rsid w:val="00937C08"/>
    <w:rsid w:val="0094017C"/>
    <w:rsid w:val="0094152D"/>
    <w:rsid w:val="009435F4"/>
    <w:rsid w:val="00952973"/>
    <w:rsid w:val="00957549"/>
    <w:rsid w:val="00960787"/>
    <w:rsid w:val="00963EE2"/>
    <w:rsid w:val="00964D0F"/>
    <w:rsid w:val="00965E80"/>
    <w:rsid w:val="0096684B"/>
    <w:rsid w:val="009705C1"/>
    <w:rsid w:val="00973EE1"/>
    <w:rsid w:val="00976EB0"/>
    <w:rsid w:val="00977189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03C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A7353"/>
    <w:rsid w:val="00AB3257"/>
    <w:rsid w:val="00AB4925"/>
    <w:rsid w:val="00AB607B"/>
    <w:rsid w:val="00AC1954"/>
    <w:rsid w:val="00AC4040"/>
    <w:rsid w:val="00AC4EB7"/>
    <w:rsid w:val="00AC7AE7"/>
    <w:rsid w:val="00AE0AD7"/>
    <w:rsid w:val="00AE0DA7"/>
    <w:rsid w:val="00AE2F03"/>
    <w:rsid w:val="00AF14A2"/>
    <w:rsid w:val="00AF54FD"/>
    <w:rsid w:val="00AF5F90"/>
    <w:rsid w:val="00B00588"/>
    <w:rsid w:val="00B1137E"/>
    <w:rsid w:val="00B14200"/>
    <w:rsid w:val="00B15CB1"/>
    <w:rsid w:val="00B17A9A"/>
    <w:rsid w:val="00B20B9E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6722"/>
    <w:rsid w:val="00BA1F95"/>
    <w:rsid w:val="00BB4F86"/>
    <w:rsid w:val="00BB5892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27FAE"/>
    <w:rsid w:val="00C31CB6"/>
    <w:rsid w:val="00C34186"/>
    <w:rsid w:val="00C40610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A60B6"/>
    <w:rsid w:val="00CB2F2B"/>
    <w:rsid w:val="00CB4194"/>
    <w:rsid w:val="00CB55A8"/>
    <w:rsid w:val="00CC5D37"/>
    <w:rsid w:val="00CD1498"/>
    <w:rsid w:val="00CE0BA6"/>
    <w:rsid w:val="00CF00C8"/>
    <w:rsid w:val="00CF2261"/>
    <w:rsid w:val="00CF237B"/>
    <w:rsid w:val="00CF5FD1"/>
    <w:rsid w:val="00D065DF"/>
    <w:rsid w:val="00D11E76"/>
    <w:rsid w:val="00D14A27"/>
    <w:rsid w:val="00D24D84"/>
    <w:rsid w:val="00D273F0"/>
    <w:rsid w:val="00D30BAA"/>
    <w:rsid w:val="00D32BAB"/>
    <w:rsid w:val="00D3514E"/>
    <w:rsid w:val="00D417FD"/>
    <w:rsid w:val="00D47AE0"/>
    <w:rsid w:val="00D5516E"/>
    <w:rsid w:val="00D605B1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2532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EE53"/>
  <w15:docId w15:val="{96A40A5F-7972-4B4B-9EC5-8D3C482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5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58D9-C0FC-4DCE-AAB3-3996C0EA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ou.drevenice</cp:lastModifiedBy>
  <cp:revision>2</cp:revision>
  <cp:lastPrinted>2022-08-17T13:24:00Z</cp:lastPrinted>
  <dcterms:created xsi:type="dcterms:W3CDTF">2022-08-17T13:25:00Z</dcterms:created>
  <dcterms:modified xsi:type="dcterms:W3CDTF">2022-08-17T13:25:00Z</dcterms:modified>
</cp:coreProperties>
</file>